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304" w:rsidRPr="00292EBE" w:rsidRDefault="00236304">
      <w:pPr>
        <w:widowControl/>
        <w:jc w:val="left"/>
        <w:rPr>
          <w:rFonts w:asciiTheme="majorEastAsia" w:eastAsiaTheme="majorEastAsia" w:hAnsiTheme="majorEastAsia"/>
        </w:rPr>
      </w:pPr>
    </w:p>
    <w:p w:rsidR="00236304" w:rsidRPr="00292EBE" w:rsidRDefault="00236304">
      <w:pPr>
        <w:widowControl/>
        <w:jc w:val="left"/>
        <w:rPr>
          <w:rFonts w:asciiTheme="majorEastAsia" w:eastAsiaTheme="majorEastAsia" w:hAnsiTheme="majorEastAsia"/>
        </w:rPr>
      </w:pPr>
    </w:p>
    <w:p w:rsidR="00236304" w:rsidRPr="00292EBE" w:rsidRDefault="00236304">
      <w:pPr>
        <w:widowControl/>
        <w:jc w:val="left"/>
        <w:rPr>
          <w:rFonts w:asciiTheme="majorEastAsia" w:eastAsiaTheme="majorEastAsia" w:hAnsiTheme="majorEastAsia"/>
        </w:rPr>
      </w:pPr>
    </w:p>
    <w:p w:rsidR="00236304" w:rsidRPr="00292EBE" w:rsidRDefault="00236304">
      <w:pPr>
        <w:widowControl/>
        <w:jc w:val="left"/>
        <w:rPr>
          <w:rFonts w:asciiTheme="majorEastAsia" w:eastAsiaTheme="majorEastAsia" w:hAnsiTheme="majorEastAsia"/>
        </w:rPr>
      </w:pPr>
    </w:p>
    <w:p w:rsidR="00236304" w:rsidRPr="00292EBE" w:rsidRDefault="00236304">
      <w:pPr>
        <w:widowControl/>
        <w:jc w:val="left"/>
        <w:rPr>
          <w:rFonts w:asciiTheme="majorEastAsia" w:eastAsiaTheme="majorEastAsia" w:hAnsiTheme="majorEastAsia"/>
        </w:rPr>
      </w:pPr>
    </w:p>
    <w:p w:rsidR="00236304" w:rsidRPr="00292EBE" w:rsidRDefault="00236304" w:rsidP="00730EAF">
      <w:pPr>
        <w:widowControl/>
        <w:jc w:val="center"/>
        <w:rPr>
          <w:rFonts w:asciiTheme="majorEastAsia" w:eastAsiaTheme="majorEastAsia" w:hAnsiTheme="majorEastAsia"/>
          <w:sz w:val="40"/>
          <w:szCs w:val="40"/>
        </w:rPr>
      </w:pPr>
      <w:r w:rsidRPr="00292EBE">
        <w:rPr>
          <w:rFonts w:asciiTheme="majorEastAsia" w:eastAsiaTheme="majorEastAsia" w:hAnsiTheme="majorEastAsia" w:hint="eastAsia"/>
          <w:sz w:val="40"/>
          <w:szCs w:val="40"/>
        </w:rPr>
        <w:t>生徒状況報告書</w:t>
      </w:r>
      <w:bookmarkStart w:id="0" w:name="_GoBack"/>
      <w:bookmarkEnd w:id="0"/>
    </w:p>
    <w:p w:rsidR="00236304" w:rsidRPr="00292EBE" w:rsidRDefault="00236304">
      <w:pPr>
        <w:widowControl/>
        <w:jc w:val="left"/>
        <w:rPr>
          <w:rFonts w:asciiTheme="majorEastAsia" w:eastAsiaTheme="majorEastAsia" w:hAnsiTheme="majorEastAsia"/>
        </w:rPr>
      </w:pPr>
    </w:p>
    <w:p w:rsidR="00236304" w:rsidRPr="00292EBE" w:rsidRDefault="00236304">
      <w:pPr>
        <w:widowControl/>
        <w:jc w:val="left"/>
        <w:rPr>
          <w:rFonts w:asciiTheme="majorEastAsia" w:eastAsiaTheme="majorEastAsia" w:hAnsiTheme="majorEastAsia"/>
        </w:rPr>
      </w:pPr>
    </w:p>
    <w:p w:rsidR="00236304" w:rsidRPr="00292EBE" w:rsidRDefault="00236304">
      <w:pPr>
        <w:widowControl/>
        <w:jc w:val="left"/>
        <w:rPr>
          <w:rFonts w:asciiTheme="majorEastAsia" w:eastAsiaTheme="majorEastAsia" w:hAnsiTheme="majorEastAsia"/>
        </w:rPr>
      </w:pPr>
    </w:p>
    <w:p w:rsidR="00730EAF" w:rsidRPr="00292EBE" w:rsidRDefault="00236304">
      <w:pPr>
        <w:widowControl/>
        <w:jc w:val="left"/>
        <w:rPr>
          <w:rFonts w:asciiTheme="majorEastAsia" w:eastAsiaTheme="majorEastAsia" w:hAnsiTheme="majorEastAsia"/>
        </w:rPr>
      </w:pPr>
      <w:r w:rsidRPr="00292EBE">
        <w:rPr>
          <w:rFonts w:asciiTheme="majorEastAsia" w:eastAsiaTheme="majorEastAsia" w:hAnsiTheme="majorEastAsia" w:hint="eastAsia"/>
        </w:rPr>
        <w:t xml:space="preserve">　</w:t>
      </w:r>
    </w:p>
    <w:p w:rsidR="00730EAF" w:rsidRDefault="00730EAF">
      <w:pPr>
        <w:widowControl/>
        <w:jc w:val="left"/>
        <w:rPr>
          <w:rFonts w:asciiTheme="majorEastAsia" w:eastAsiaTheme="majorEastAsia" w:hAnsiTheme="majorEastAsia"/>
        </w:rPr>
      </w:pPr>
    </w:p>
    <w:p w:rsidR="00180377" w:rsidRDefault="00180377">
      <w:pPr>
        <w:widowControl/>
        <w:jc w:val="left"/>
        <w:rPr>
          <w:rFonts w:asciiTheme="majorEastAsia" w:eastAsiaTheme="majorEastAsia" w:hAnsiTheme="majorEastAsia"/>
        </w:rPr>
      </w:pPr>
    </w:p>
    <w:p w:rsidR="00180377" w:rsidRDefault="00180377">
      <w:pPr>
        <w:widowControl/>
        <w:jc w:val="left"/>
        <w:rPr>
          <w:rFonts w:asciiTheme="majorEastAsia" w:eastAsiaTheme="majorEastAsia" w:hAnsiTheme="majorEastAsia"/>
        </w:rPr>
      </w:pPr>
    </w:p>
    <w:p w:rsidR="00180377" w:rsidRDefault="00180377">
      <w:pPr>
        <w:widowControl/>
        <w:jc w:val="left"/>
        <w:rPr>
          <w:rFonts w:asciiTheme="majorEastAsia" w:eastAsiaTheme="majorEastAsia" w:hAnsiTheme="majorEastAsia"/>
        </w:rPr>
      </w:pPr>
    </w:p>
    <w:p w:rsidR="00180377" w:rsidRDefault="00180377">
      <w:pPr>
        <w:widowControl/>
        <w:jc w:val="left"/>
        <w:rPr>
          <w:rFonts w:asciiTheme="majorEastAsia" w:eastAsiaTheme="majorEastAsia" w:hAnsiTheme="majorEastAsia"/>
        </w:rPr>
      </w:pPr>
    </w:p>
    <w:p w:rsidR="00180377" w:rsidRDefault="00180377">
      <w:pPr>
        <w:widowControl/>
        <w:jc w:val="left"/>
        <w:rPr>
          <w:rFonts w:asciiTheme="majorEastAsia" w:eastAsiaTheme="majorEastAsia" w:hAnsiTheme="majorEastAsia"/>
        </w:rPr>
      </w:pPr>
    </w:p>
    <w:p w:rsidR="00180377" w:rsidRDefault="00180377">
      <w:pPr>
        <w:widowControl/>
        <w:jc w:val="left"/>
        <w:rPr>
          <w:rFonts w:asciiTheme="majorEastAsia" w:eastAsiaTheme="majorEastAsia" w:hAnsiTheme="majorEastAsia"/>
        </w:rPr>
      </w:pPr>
    </w:p>
    <w:p w:rsidR="00180377" w:rsidRDefault="00180377">
      <w:pPr>
        <w:widowControl/>
        <w:jc w:val="left"/>
        <w:rPr>
          <w:rFonts w:asciiTheme="majorEastAsia" w:eastAsiaTheme="majorEastAsia" w:hAnsiTheme="majorEastAsia"/>
        </w:rPr>
      </w:pPr>
    </w:p>
    <w:p w:rsidR="00180377" w:rsidRDefault="00180377">
      <w:pPr>
        <w:widowControl/>
        <w:jc w:val="left"/>
        <w:rPr>
          <w:rFonts w:asciiTheme="majorEastAsia" w:eastAsiaTheme="majorEastAsia" w:hAnsiTheme="majorEastAsia"/>
        </w:rPr>
      </w:pPr>
    </w:p>
    <w:p w:rsidR="00180377" w:rsidRDefault="00180377">
      <w:pPr>
        <w:widowControl/>
        <w:jc w:val="left"/>
        <w:rPr>
          <w:rFonts w:asciiTheme="majorEastAsia" w:eastAsiaTheme="majorEastAsia" w:hAnsiTheme="majorEastAsia"/>
        </w:rPr>
      </w:pPr>
    </w:p>
    <w:p w:rsidR="00180377" w:rsidRPr="00292EBE" w:rsidRDefault="00180377">
      <w:pPr>
        <w:widowControl/>
        <w:jc w:val="left"/>
        <w:rPr>
          <w:rFonts w:asciiTheme="majorEastAsia" w:eastAsiaTheme="majorEastAsia" w:hAnsiTheme="majorEastAsia"/>
        </w:rPr>
      </w:pPr>
    </w:p>
    <w:p w:rsidR="00730EAF" w:rsidRPr="00292EBE" w:rsidRDefault="00730EAF">
      <w:pPr>
        <w:widowControl/>
        <w:jc w:val="left"/>
        <w:rPr>
          <w:rFonts w:asciiTheme="majorEastAsia" w:eastAsiaTheme="majorEastAsia" w:hAnsiTheme="majorEastAsia"/>
        </w:rPr>
      </w:pPr>
    </w:p>
    <w:p w:rsidR="00730EAF" w:rsidRPr="00292EBE" w:rsidRDefault="00730EAF">
      <w:pPr>
        <w:widowControl/>
        <w:jc w:val="left"/>
        <w:rPr>
          <w:rFonts w:asciiTheme="majorEastAsia" w:eastAsiaTheme="majorEastAsia" w:hAnsiTheme="majorEastAsia"/>
        </w:rPr>
      </w:pPr>
    </w:p>
    <w:p w:rsidR="00730EAF" w:rsidRPr="00292EBE" w:rsidRDefault="00730EAF">
      <w:pPr>
        <w:widowControl/>
        <w:jc w:val="left"/>
        <w:rPr>
          <w:rFonts w:asciiTheme="majorEastAsia" w:eastAsiaTheme="majorEastAsia" w:hAnsiTheme="majorEastAsia"/>
        </w:rPr>
      </w:pPr>
    </w:p>
    <w:p w:rsidR="00730EAF" w:rsidRPr="00292EBE" w:rsidRDefault="00730EAF">
      <w:pPr>
        <w:widowControl/>
        <w:jc w:val="left"/>
        <w:rPr>
          <w:rFonts w:asciiTheme="majorEastAsia" w:eastAsiaTheme="majorEastAsia" w:hAnsiTheme="majorEastAsia"/>
        </w:rPr>
      </w:pPr>
    </w:p>
    <w:p w:rsidR="00730EAF" w:rsidRPr="00292EBE" w:rsidRDefault="00730EAF">
      <w:pPr>
        <w:widowControl/>
        <w:jc w:val="left"/>
        <w:rPr>
          <w:rFonts w:asciiTheme="majorEastAsia" w:eastAsiaTheme="majorEastAsia" w:hAnsiTheme="majorEastAsia"/>
        </w:rPr>
      </w:pPr>
    </w:p>
    <w:p w:rsidR="00730EAF" w:rsidRPr="00292EBE" w:rsidRDefault="00730EAF">
      <w:pPr>
        <w:widowControl/>
        <w:jc w:val="left"/>
        <w:rPr>
          <w:rFonts w:asciiTheme="majorEastAsia" w:eastAsiaTheme="majorEastAsia" w:hAnsiTheme="majorEastAsia"/>
        </w:rPr>
      </w:pPr>
    </w:p>
    <w:p w:rsidR="00730EAF" w:rsidRPr="00292EBE" w:rsidRDefault="00730EAF">
      <w:pPr>
        <w:widowControl/>
        <w:jc w:val="left"/>
        <w:rPr>
          <w:rFonts w:asciiTheme="majorEastAsia" w:eastAsiaTheme="majorEastAsia" w:hAnsiTheme="majorEastAsia"/>
        </w:rPr>
      </w:pPr>
    </w:p>
    <w:p w:rsidR="00730EAF" w:rsidRPr="00292EBE" w:rsidRDefault="00730EAF">
      <w:pPr>
        <w:widowControl/>
        <w:jc w:val="left"/>
        <w:rPr>
          <w:rFonts w:asciiTheme="majorEastAsia" w:eastAsiaTheme="majorEastAsia" w:hAnsiTheme="majorEastAsia"/>
        </w:rPr>
      </w:pPr>
    </w:p>
    <w:p w:rsidR="00236304" w:rsidRPr="00292EBE" w:rsidRDefault="00236304" w:rsidP="00875221">
      <w:pPr>
        <w:widowControl/>
        <w:ind w:firstLineChars="600" w:firstLine="1260"/>
        <w:jc w:val="left"/>
        <w:rPr>
          <w:rFonts w:asciiTheme="majorEastAsia" w:eastAsiaTheme="majorEastAsia" w:hAnsiTheme="majorEastAsia"/>
          <w:u w:val="single"/>
        </w:rPr>
      </w:pPr>
      <w:r w:rsidRPr="00292EBE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730EAF" w:rsidRPr="00292EBE">
        <w:rPr>
          <w:rFonts w:asciiTheme="majorEastAsia" w:eastAsiaTheme="majorEastAsia" w:hAnsiTheme="majorEastAsia" w:hint="eastAsia"/>
          <w:u w:val="single"/>
        </w:rPr>
        <w:t xml:space="preserve">　　　　　　　　　</w:t>
      </w:r>
      <w:r w:rsidRPr="00292EBE">
        <w:rPr>
          <w:rFonts w:asciiTheme="majorEastAsia" w:eastAsiaTheme="majorEastAsia" w:hAnsiTheme="majorEastAsia" w:hint="eastAsia"/>
          <w:u w:val="single"/>
        </w:rPr>
        <w:t xml:space="preserve">　</w:t>
      </w:r>
      <w:r w:rsidR="00730EAF" w:rsidRPr="00292EBE">
        <w:rPr>
          <w:rFonts w:asciiTheme="majorEastAsia" w:eastAsiaTheme="majorEastAsia" w:hAnsiTheme="majorEastAsia" w:hint="eastAsia"/>
          <w:u w:val="single"/>
        </w:rPr>
        <w:t xml:space="preserve">中学校　　　</w:t>
      </w:r>
      <w:r w:rsidRPr="00292EBE">
        <w:rPr>
          <w:rFonts w:asciiTheme="majorEastAsia" w:eastAsiaTheme="majorEastAsia" w:hAnsiTheme="majorEastAsia" w:hint="eastAsia"/>
          <w:u w:val="single"/>
        </w:rPr>
        <w:t xml:space="preserve">　</w:t>
      </w:r>
      <w:r w:rsidR="00730EAF" w:rsidRPr="00292EBE">
        <w:rPr>
          <w:rFonts w:asciiTheme="majorEastAsia" w:eastAsiaTheme="majorEastAsia" w:hAnsiTheme="majorEastAsia" w:hint="eastAsia"/>
          <w:u w:val="single"/>
        </w:rPr>
        <w:t xml:space="preserve">担任氏名　　　　　　　　　</w:t>
      </w:r>
    </w:p>
    <w:p w:rsidR="00730EAF" w:rsidRPr="00292EBE" w:rsidRDefault="00730EAF">
      <w:pPr>
        <w:widowControl/>
        <w:jc w:val="left"/>
        <w:rPr>
          <w:rFonts w:asciiTheme="majorEastAsia" w:eastAsiaTheme="majorEastAsia" w:hAnsiTheme="majorEastAsia"/>
        </w:rPr>
      </w:pPr>
    </w:p>
    <w:p w:rsidR="00730EAF" w:rsidRPr="00292EBE" w:rsidRDefault="00730EAF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1271" w:type="dxa"/>
        <w:tblLook w:val="04A0" w:firstRow="1" w:lastRow="0" w:firstColumn="1" w:lastColumn="0" w:noHBand="0" w:noVBand="1"/>
      </w:tblPr>
      <w:tblGrid>
        <w:gridCol w:w="1413"/>
        <w:gridCol w:w="5494"/>
      </w:tblGrid>
      <w:tr w:rsidR="00730EAF" w:rsidRPr="00292EBE" w:rsidTr="00875221">
        <w:trPr>
          <w:trHeight w:val="741"/>
        </w:trPr>
        <w:tc>
          <w:tcPr>
            <w:tcW w:w="1413" w:type="dxa"/>
            <w:vAlign w:val="center"/>
          </w:tcPr>
          <w:p w:rsidR="00730EAF" w:rsidRPr="00292EBE" w:rsidRDefault="00730EAF" w:rsidP="00730EAF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292EBE">
              <w:rPr>
                <w:rFonts w:asciiTheme="majorEastAsia" w:eastAsiaTheme="majorEastAsia" w:hAnsiTheme="majorEastAsia" w:hint="eastAsia"/>
              </w:rPr>
              <w:t>生徒氏名</w:t>
            </w:r>
          </w:p>
        </w:tc>
        <w:tc>
          <w:tcPr>
            <w:tcW w:w="5494" w:type="dxa"/>
          </w:tcPr>
          <w:p w:rsidR="00730EAF" w:rsidRPr="00292EBE" w:rsidRDefault="00730EA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730EAF" w:rsidRPr="00292EBE" w:rsidRDefault="00730EAF">
      <w:pPr>
        <w:widowControl/>
        <w:jc w:val="left"/>
        <w:rPr>
          <w:rFonts w:asciiTheme="majorEastAsia" w:eastAsiaTheme="majorEastAsia" w:hAnsiTheme="majorEastAsia"/>
        </w:rPr>
      </w:pPr>
    </w:p>
    <w:p w:rsidR="00236304" w:rsidRPr="00292EBE" w:rsidRDefault="00236304">
      <w:pPr>
        <w:widowControl/>
        <w:jc w:val="left"/>
        <w:rPr>
          <w:rFonts w:asciiTheme="majorEastAsia" w:eastAsiaTheme="majorEastAsia" w:hAnsiTheme="majorEastAsia"/>
        </w:rPr>
      </w:pPr>
      <w:r w:rsidRPr="00292EBE">
        <w:rPr>
          <w:rFonts w:asciiTheme="majorEastAsia" w:eastAsiaTheme="majorEastAsia" w:hAnsiTheme="majorEastAsia"/>
        </w:rPr>
        <w:br w:type="page"/>
      </w:r>
    </w:p>
    <w:p w:rsidR="00472A60" w:rsidRDefault="00D60D8B" w:rsidP="00472A6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１．</w:t>
      </w:r>
      <w:r w:rsidR="00472A60">
        <w:rPr>
          <w:rFonts w:asciiTheme="majorEastAsia" w:eastAsiaTheme="majorEastAsia" w:hAnsiTheme="majorEastAsia" w:hint="eastAsia"/>
        </w:rPr>
        <w:t>学力について</w:t>
      </w:r>
    </w:p>
    <w:tbl>
      <w:tblPr>
        <w:tblStyle w:val="a3"/>
        <w:tblW w:w="878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5528"/>
      </w:tblGrid>
      <w:tr w:rsidR="00472A60" w:rsidTr="00B3553C">
        <w:tc>
          <w:tcPr>
            <w:tcW w:w="2410" w:type="dxa"/>
            <w:vAlign w:val="center"/>
          </w:tcPr>
          <w:p w:rsidR="00472A60" w:rsidRDefault="00472A60" w:rsidP="00B3553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項</w:t>
            </w:r>
            <w:r w:rsidR="0071213E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目</w:t>
            </w:r>
          </w:p>
        </w:tc>
        <w:tc>
          <w:tcPr>
            <w:tcW w:w="850" w:type="dxa"/>
          </w:tcPr>
          <w:p w:rsidR="00472A60" w:rsidRDefault="00472A60" w:rsidP="00874180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現在の</w:t>
            </w:r>
          </w:p>
          <w:p w:rsidR="00472A60" w:rsidRDefault="00472A60" w:rsidP="00874180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状況</w:t>
            </w:r>
          </w:p>
        </w:tc>
        <w:tc>
          <w:tcPr>
            <w:tcW w:w="5528" w:type="dxa"/>
            <w:vAlign w:val="center"/>
          </w:tcPr>
          <w:p w:rsidR="00472A60" w:rsidRDefault="00B3553C" w:rsidP="00B3553C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特</w:t>
            </w:r>
            <w:r w:rsidR="0071213E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記</w:t>
            </w:r>
            <w:r w:rsidR="0071213E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事</w:t>
            </w:r>
            <w:r w:rsidR="0071213E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項</w:t>
            </w:r>
          </w:p>
        </w:tc>
      </w:tr>
      <w:tr w:rsidR="00472A60" w:rsidTr="00B3553C">
        <w:tc>
          <w:tcPr>
            <w:tcW w:w="2410" w:type="dxa"/>
            <w:vAlign w:val="center"/>
          </w:tcPr>
          <w:p w:rsidR="00472A60" w:rsidRDefault="00472A60" w:rsidP="00B3553C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話す・聞く能力</w:t>
            </w:r>
          </w:p>
        </w:tc>
        <w:tc>
          <w:tcPr>
            <w:tcW w:w="850" w:type="dxa"/>
            <w:vAlign w:val="center"/>
          </w:tcPr>
          <w:p w:rsidR="00472A60" w:rsidRDefault="00472A60" w:rsidP="00B3553C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8" w:type="dxa"/>
          </w:tcPr>
          <w:p w:rsidR="00472A60" w:rsidRDefault="00472A60" w:rsidP="00B3553C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472A60" w:rsidRDefault="00472A60" w:rsidP="00B3553C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  <w:p w:rsidR="00D60D8B" w:rsidRDefault="00D60D8B" w:rsidP="00B3553C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472A60" w:rsidTr="00B3553C">
        <w:tc>
          <w:tcPr>
            <w:tcW w:w="2410" w:type="dxa"/>
            <w:vAlign w:val="center"/>
          </w:tcPr>
          <w:p w:rsidR="00472A60" w:rsidRDefault="00472A60" w:rsidP="00B3553C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書く能力</w:t>
            </w:r>
          </w:p>
        </w:tc>
        <w:tc>
          <w:tcPr>
            <w:tcW w:w="850" w:type="dxa"/>
            <w:vAlign w:val="center"/>
          </w:tcPr>
          <w:p w:rsidR="00472A60" w:rsidRDefault="00472A60" w:rsidP="00B3553C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8" w:type="dxa"/>
          </w:tcPr>
          <w:p w:rsidR="00472A60" w:rsidRDefault="00472A60" w:rsidP="00B3553C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D60D8B" w:rsidRDefault="00D60D8B" w:rsidP="00B3553C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472A60" w:rsidRDefault="00472A60" w:rsidP="00B3553C">
            <w:pPr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72A60" w:rsidTr="00B3553C">
        <w:tc>
          <w:tcPr>
            <w:tcW w:w="2410" w:type="dxa"/>
            <w:vAlign w:val="center"/>
          </w:tcPr>
          <w:p w:rsidR="00472A60" w:rsidRDefault="00472A60" w:rsidP="00B3553C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読む能力</w:t>
            </w:r>
          </w:p>
        </w:tc>
        <w:tc>
          <w:tcPr>
            <w:tcW w:w="850" w:type="dxa"/>
            <w:vAlign w:val="center"/>
          </w:tcPr>
          <w:p w:rsidR="00472A60" w:rsidRDefault="00472A60" w:rsidP="00B3553C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8" w:type="dxa"/>
          </w:tcPr>
          <w:p w:rsidR="00472A60" w:rsidRDefault="00472A60" w:rsidP="00B3553C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472A60" w:rsidRDefault="00472A60" w:rsidP="00B3553C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  <w:p w:rsidR="00D60D8B" w:rsidRDefault="00D60D8B" w:rsidP="00B3553C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472A60" w:rsidTr="00B3553C">
        <w:tc>
          <w:tcPr>
            <w:tcW w:w="2410" w:type="dxa"/>
            <w:vAlign w:val="center"/>
          </w:tcPr>
          <w:p w:rsidR="00B3553C" w:rsidRDefault="00472A60" w:rsidP="00B3553C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言語についての知識・</w:t>
            </w:r>
          </w:p>
          <w:p w:rsidR="00472A60" w:rsidRDefault="00472A60" w:rsidP="00B3553C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理解・技能</w:t>
            </w:r>
          </w:p>
        </w:tc>
        <w:tc>
          <w:tcPr>
            <w:tcW w:w="850" w:type="dxa"/>
            <w:vAlign w:val="center"/>
          </w:tcPr>
          <w:p w:rsidR="00472A60" w:rsidRDefault="00472A60" w:rsidP="00B3553C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8" w:type="dxa"/>
          </w:tcPr>
          <w:p w:rsidR="00472A60" w:rsidRDefault="00472A60" w:rsidP="00B3553C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472A60" w:rsidRDefault="00472A60" w:rsidP="00B3553C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  <w:p w:rsidR="00D60D8B" w:rsidRDefault="00D60D8B" w:rsidP="00B3553C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472A60" w:rsidTr="00B3553C">
        <w:tc>
          <w:tcPr>
            <w:tcW w:w="2410" w:type="dxa"/>
            <w:vAlign w:val="center"/>
          </w:tcPr>
          <w:p w:rsidR="00472A60" w:rsidRDefault="00472A60" w:rsidP="00B3553C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数学的な見方や考え方</w:t>
            </w:r>
          </w:p>
        </w:tc>
        <w:tc>
          <w:tcPr>
            <w:tcW w:w="850" w:type="dxa"/>
            <w:vAlign w:val="center"/>
          </w:tcPr>
          <w:p w:rsidR="00472A60" w:rsidRDefault="00472A60" w:rsidP="00B3553C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8" w:type="dxa"/>
          </w:tcPr>
          <w:p w:rsidR="00472A60" w:rsidRDefault="00472A60" w:rsidP="00B3553C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D60D8B" w:rsidRDefault="00D60D8B" w:rsidP="00B3553C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472A60" w:rsidRDefault="00472A60" w:rsidP="00B3553C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472A60" w:rsidTr="00B3553C">
        <w:tc>
          <w:tcPr>
            <w:tcW w:w="2410" w:type="dxa"/>
            <w:vAlign w:val="center"/>
          </w:tcPr>
          <w:p w:rsidR="00472A60" w:rsidRDefault="00472A60" w:rsidP="00B3553C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数学的な技能</w:t>
            </w:r>
          </w:p>
        </w:tc>
        <w:tc>
          <w:tcPr>
            <w:tcW w:w="850" w:type="dxa"/>
            <w:vAlign w:val="center"/>
          </w:tcPr>
          <w:p w:rsidR="00472A60" w:rsidRDefault="00472A60" w:rsidP="00B3553C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8" w:type="dxa"/>
          </w:tcPr>
          <w:p w:rsidR="00472A60" w:rsidRDefault="00472A60" w:rsidP="00B3553C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472A60" w:rsidRDefault="00472A60" w:rsidP="00B3553C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  <w:p w:rsidR="00D60D8B" w:rsidRDefault="00D60D8B" w:rsidP="00B3553C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472A60" w:rsidTr="00B3553C">
        <w:tc>
          <w:tcPr>
            <w:tcW w:w="2410" w:type="dxa"/>
            <w:vAlign w:val="center"/>
          </w:tcPr>
          <w:p w:rsidR="00B3553C" w:rsidRDefault="00472A60" w:rsidP="00B3553C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数量や図形などに</w:t>
            </w:r>
          </w:p>
          <w:p w:rsidR="00472A60" w:rsidRDefault="00472A60" w:rsidP="00B3553C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ついての知識・理解</w:t>
            </w:r>
          </w:p>
        </w:tc>
        <w:tc>
          <w:tcPr>
            <w:tcW w:w="850" w:type="dxa"/>
            <w:vAlign w:val="center"/>
          </w:tcPr>
          <w:p w:rsidR="00472A60" w:rsidRDefault="00472A60" w:rsidP="00B3553C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8" w:type="dxa"/>
          </w:tcPr>
          <w:p w:rsidR="00472A60" w:rsidRDefault="00472A60" w:rsidP="00B3553C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472A60" w:rsidRDefault="00472A60" w:rsidP="00B3553C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  <w:p w:rsidR="00D60D8B" w:rsidRDefault="00D60D8B" w:rsidP="00B3553C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472A60" w:rsidTr="00B3553C">
        <w:tc>
          <w:tcPr>
            <w:tcW w:w="2410" w:type="dxa"/>
            <w:vAlign w:val="center"/>
          </w:tcPr>
          <w:p w:rsidR="00B3553C" w:rsidRDefault="00472A60" w:rsidP="00B3553C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生活を工夫し創造する</w:t>
            </w:r>
          </w:p>
          <w:p w:rsidR="00472A60" w:rsidRDefault="00472A60" w:rsidP="00B3553C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能力</w:t>
            </w:r>
          </w:p>
        </w:tc>
        <w:tc>
          <w:tcPr>
            <w:tcW w:w="850" w:type="dxa"/>
            <w:vAlign w:val="center"/>
          </w:tcPr>
          <w:p w:rsidR="00472A60" w:rsidRDefault="00472A60" w:rsidP="00B3553C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8" w:type="dxa"/>
          </w:tcPr>
          <w:p w:rsidR="00472A60" w:rsidRDefault="00472A60" w:rsidP="00B3553C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D60D8B" w:rsidRDefault="00D60D8B" w:rsidP="00B3553C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472A60" w:rsidRDefault="00472A60" w:rsidP="00B3553C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472A60" w:rsidTr="00B3553C">
        <w:tc>
          <w:tcPr>
            <w:tcW w:w="2410" w:type="dxa"/>
            <w:vAlign w:val="center"/>
          </w:tcPr>
          <w:p w:rsidR="00472A60" w:rsidRPr="00F26A00" w:rsidRDefault="00472A60" w:rsidP="00B3553C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生活の技能</w:t>
            </w:r>
          </w:p>
        </w:tc>
        <w:tc>
          <w:tcPr>
            <w:tcW w:w="850" w:type="dxa"/>
            <w:vAlign w:val="center"/>
          </w:tcPr>
          <w:p w:rsidR="00472A60" w:rsidRPr="00F26A00" w:rsidRDefault="00472A60" w:rsidP="00B3553C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8" w:type="dxa"/>
          </w:tcPr>
          <w:p w:rsidR="00472A60" w:rsidRDefault="00472A60" w:rsidP="00B3553C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472A60" w:rsidRDefault="00472A60" w:rsidP="00B3553C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  <w:p w:rsidR="00D60D8B" w:rsidRPr="00F26A00" w:rsidRDefault="00D60D8B" w:rsidP="00B3553C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472A60" w:rsidTr="00B3553C">
        <w:tc>
          <w:tcPr>
            <w:tcW w:w="2410" w:type="dxa"/>
            <w:vAlign w:val="center"/>
          </w:tcPr>
          <w:p w:rsidR="00472A60" w:rsidRDefault="00472A60" w:rsidP="00B3553C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運動の技能</w:t>
            </w:r>
          </w:p>
        </w:tc>
        <w:tc>
          <w:tcPr>
            <w:tcW w:w="850" w:type="dxa"/>
            <w:vAlign w:val="center"/>
          </w:tcPr>
          <w:p w:rsidR="00472A60" w:rsidRDefault="00472A60" w:rsidP="00B3553C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8" w:type="dxa"/>
          </w:tcPr>
          <w:p w:rsidR="00472A60" w:rsidRDefault="00472A60" w:rsidP="00B3553C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D60D8B" w:rsidRDefault="00D60D8B" w:rsidP="00B3553C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472A60" w:rsidRDefault="00472A60" w:rsidP="00B3553C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472A60" w:rsidTr="00B3553C">
        <w:tc>
          <w:tcPr>
            <w:tcW w:w="2410" w:type="dxa"/>
            <w:vAlign w:val="center"/>
          </w:tcPr>
          <w:p w:rsidR="00D60D8B" w:rsidRDefault="00D60D8B" w:rsidP="00B3553C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美術的な</w:t>
            </w:r>
            <w:r w:rsidR="00472A60">
              <w:rPr>
                <w:rFonts w:asciiTheme="majorEastAsia" w:eastAsiaTheme="majorEastAsia" w:hAnsiTheme="majorEastAsia" w:hint="eastAsia"/>
              </w:rPr>
              <w:t>発想や構想</w:t>
            </w:r>
          </w:p>
          <w:p w:rsidR="00472A60" w:rsidRDefault="00472A60" w:rsidP="00B3553C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の能力</w:t>
            </w:r>
          </w:p>
        </w:tc>
        <w:tc>
          <w:tcPr>
            <w:tcW w:w="850" w:type="dxa"/>
            <w:vAlign w:val="center"/>
          </w:tcPr>
          <w:p w:rsidR="00472A60" w:rsidRDefault="00472A60" w:rsidP="00B3553C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8" w:type="dxa"/>
          </w:tcPr>
          <w:p w:rsidR="00472A60" w:rsidRDefault="00472A60" w:rsidP="00B3553C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D60D8B" w:rsidRDefault="00D60D8B" w:rsidP="00B3553C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472A60" w:rsidRDefault="00472A60" w:rsidP="00B3553C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</w:tr>
    </w:tbl>
    <w:p w:rsidR="00472A60" w:rsidRDefault="00472A60" w:rsidP="0071213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※記入上の注意</w:t>
      </w:r>
      <w:r w:rsidR="0071213E">
        <w:rPr>
          <w:rFonts w:asciiTheme="majorEastAsia" w:eastAsiaTheme="majorEastAsia" w:hAnsiTheme="majorEastAsia" w:hint="eastAsia"/>
        </w:rPr>
        <w:t>：</w:t>
      </w:r>
      <w:r>
        <w:rPr>
          <w:rFonts w:asciiTheme="majorEastAsia" w:eastAsiaTheme="majorEastAsia" w:hAnsiTheme="majorEastAsia" w:hint="eastAsia"/>
        </w:rPr>
        <w:t>「現在の状況」欄は下表を参考として、記号にてご記入ください。</w:t>
      </w:r>
    </w:p>
    <w:tbl>
      <w:tblPr>
        <w:tblStyle w:val="a3"/>
        <w:tblW w:w="4961" w:type="dxa"/>
        <w:tblInd w:w="1838" w:type="dxa"/>
        <w:tblLook w:val="04A0" w:firstRow="1" w:lastRow="0" w:firstColumn="1" w:lastColumn="0" w:noHBand="0" w:noVBand="1"/>
      </w:tblPr>
      <w:tblGrid>
        <w:gridCol w:w="4961"/>
      </w:tblGrid>
      <w:tr w:rsidR="00472A60" w:rsidTr="00EA7BFA">
        <w:trPr>
          <w:trHeight w:val="1444"/>
        </w:trPr>
        <w:tc>
          <w:tcPr>
            <w:tcW w:w="4961" w:type="dxa"/>
            <w:vAlign w:val="center"/>
          </w:tcPr>
          <w:p w:rsidR="00472A60" w:rsidRDefault="00472A60" w:rsidP="00874180">
            <w:pPr>
              <w:spacing w:line="0" w:lineRule="atLeast"/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Ａ　：　学年よりとても優れている</w:t>
            </w:r>
          </w:p>
          <w:p w:rsidR="00472A60" w:rsidRDefault="00472A60" w:rsidP="00874180">
            <w:pPr>
              <w:spacing w:line="0" w:lineRule="atLeast"/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Ｂ　：　学年より優れている</w:t>
            </w:r>
          </w:p>
          <w:p w:rsidR="00472A60" w:rsidRDefault="00472A60" w:rsidP="00874180">
            <w:pPr>
              <w:spacing w:line="0" w:lineRule="atLeast"/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Ｃ　：　学年相応</w:t>
            </w:r>
          </w:p>
          <w:p w:rsidR="00472A60" w:rsidRDefault="00472A60" w:rsidP="00874180">
            <w:pPr>
              <w:spacing w:line="0" w:lineRule="atLeast"/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Ｄ　：　学年より最大２年程度の遅れがある</w:t>
            </w:r>
          </w:p>
          <w:p w:rsidR="00472A60" w:rsidRPr="00F26A00" w:rsidRDefault="00472A60" w:rsidP="00874180">
            <w:pPr>
              <w:spacing w:line="0" w:lineRule="atLeast"/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Ｅ　：　学年より２年以上の遅れがある。</w:t>
            </w:r>
          </w:p>
        </w:tc>
      </w:tr>
    </w:tbl>
    <w:p w:rsidR="00472A60" w:rsidRPr="00E95DD5" w:rsidRDefault="00472A60" w:rsidP="00472A60">
      <w:pPr>
        <w:rPr>
          <w:rFonts w:asciiTheme="majorEastAsia" w:eastAsiaTheme="majorEastAsia" w:hAnsiTheme="majorEastAsia"/>
        </w:rPr>
      </w:pPr>
    </w:p>
    <w:p w:rsidR="00472A60" w:rsidRPr="00472A60" w:rsidRDefault="0071213E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・上記以外で特記事項がありましたらご記入ください。</w:t>
      </w:r>
    </w:p>
    <w:p w:rsidR="00472A60" w:rsidRDefault="0071213E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127387</wp:posOffset>
                </wp:positionH>
                <wp:positionV relativeFrom="paragraph">
                  <wp:posOffset>75780</wp:posOffset>
                </wp:positionV>
                <wp:extent cx="5641384" cy="991892"/>
                <wp:effectExtent l="0" t="0" r="16510" b="1778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1384" cy="9918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213E" w:rsidRDefault="00712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0.05pt;margin-top:5.95pt;width:444.2pt;height:78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" fillcolor="white [3201]" strokeweight=".5pt">
                <v:textbox>
                  <w:txbxContent>
                    <w:p w:rsidR="0071213E" w:rsidRDefault="0071213E"/>
                  </w:txbxContent>
                </v:textbox>
              </v:shape>
            </w:pict>
          </mc:Fallback>
        </mc:AlternateContent>
      </w:r>
      <w:r w:rsidR="00472A60">
        <w:rPr>
          <w:rFonts w:asciiTheme="majorEastAsia" w:eastAsiaTheme="majorEastAsia" w:hAnsiTheme="majorEastAsia"/>
        </w:rPr>
        <w:br w:type="page"/>
      </w:r>
    </w:p>
    <w:p w:rsidR="00321C41" w:rsidRDefault="00D60D8B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２</w:t>
      </w:r>
      <w:r w:rsidR="00DD455C" w:rsidRPr="007022E4">
        <w:rPr>
          <w:rFonts w:asciiTheme="majorEastAsia" w:eastAsiaTheme="majorEastAsia" w:hAnsiTheme="majorEastAsia" w:hint="eastAsia"/>
        </w:rPr>
        <w:t>.</w:t>
      </w:r>
      <w:r w:rsidR="001F4A67" w:rsidRPr="007022E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生活・行動について</w:t>
      </w:r>
    </w:p>
    <w:p w:rsidR="0071213E" w:rsidRDefault="0071213E">
      <w:pPr>
        <w:widowControl/>
        <w:jc w:val="left"/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A8844" wp14:editId="3DEA5BEA">
                <wp:simplePos x="0" y="0"/>
                <wp:positionH relativeFrom="column">
                  <wp:posOffset>259124</wp:posOffset>
                </wp:positionH>
                <wp:positionV relativeFrom="paragraph">
                  <wp:posOffset>89061</wp:posOffset>
                </wp:positionV>
                <wp:extent cx="5563892" cy="1828800"/>
                <wp:effectExtent l="0" t="0" r="17780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3892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1213E" w:rsidRPr="0071213E" w:rsidRDefault="0071213E" w:rsidP="0071213E">
                            <w:pPr>
                              <w:widowControl/>
                              <w:ind w:rightChars="-2592" w:right="-5443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（区分</w:t>
                            </w:r>
                            <w:r w:rsidRPr="0071213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）校内：授業、校外学習、部活動等</w:t>
                            </w:r>
                          </w:p>
                          <w:p w:rsidR="0071213E" w:rsidRPr="0071213E" w:rsidRDefault="0071213E" w:rsidP="0071213E">
                            <w:pPr>
                              <w:widowControl/>
                              <w:ind w:rightChars="-2592" w:right="-5443" w:firstLineChars="400" w:firstLine="800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71213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校外：習い事（塾、絵画教室等）、スポーツ（クラブチーム等）、趣味（サークル等）</w:t>
                            </w:r>
                          </w:p>
                          <w:p w:rsidR="0071213E" w:rsidRPr="0071213E" w:rsidRDefault="0071213E" w:rsidP="0071213E">
                            <w:pPr>
                              <w:widowControl/>
                              <w:ind w:rightChars="-2592" w:right="-5443" w:firstLineChars="400" w:firstLine="800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71213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その他：地域の行事、インターネットを介した繋がり、ボランティア等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1A8844" id="テキスト ボックス 1" o:spid="_x0000_s1027" type="#_x0000_t202" style="position:absolute;margin-left:20.4pt;margin-top:7pt;width:438.1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" filled="f" strokeweight=".5pt">
                <v:fill o:detectmouseclick="t"/>
                <v:textbox style="mso-fit-shape-to-text:t" inset="5.85pt,.7pt,5.85pt,.7pt">
                  <w:txbxContent>
                    <w:p w:rsidR="0071213E" w:rsidRPr="0071213E" w:rsidRDefault="0071213E" w:rsidP="0071213E">
                      <w:pPr>
                        <w:widowControl/>
                        <w:ind w:rightChars="-2592" w:right="-5443"/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（区分</w:t>
                      </w:r>
                      <w:r w:rsidRPr="0071213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）</w:t>
                      </w:r>
                      <w:r w:rsidRPr="0071213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校内：授業、校外学習、部活動等</w:t>
                      </w:r>
                    </w:p>
                    <w:p w:rsidR="0071213E" w:rsidRPr="0071213E" w:rsidRDefault="0071213E" w:rsidP="0071213E">
                      <w:pPr>
                        <w:widowControl/>
                        <w:ind w:rightChars="-2592" w:right="-5443" w:firstLineChars="400" w:firstLine="800"/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71213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校外：習い事（塾、絵画教室等）、スポーツ（クラブチーム等）、趣味（サークル等）</w:t>
                      </w:r>
                    </w:p>
                    <w:p w:rsidR="0071213E" w:rsidRPr="0071213E" w:rsidRDefault="0071213E" w:rsidP="0071213E">
                      <w:pPr>
                        <w:widowControl/>
                        <w:ind w:rightChars="-2592" w:right="-5443" w:firstLineChars="400" w:firstLine="800"/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71213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その他：地域の行事、インターネットを介した繋がり、ボランティア等</w:t>
                      </w:r>
                    </w:p>
                  </w:txbxContent>
                </v:textbox>
              </v:shape>
            </w:pict>
          </mc:Fallback>
        </mc:AlternateContent>
      </w:r>
    </w:p>
    <w:p w:rsidR="0071213E" w:rsidRDefault="0071213E">
      <w:pPr>
        <w:widowControl/>
        <w:jc w:val="left"/>
        <w:rPr>
          <w:rFonts w:asciiTheme="majorEastAsia" w:eastAsiaTheme="majorEastAsia" w:hAnsiTheme="majorEastAsia"/>
        </w:rPr>
      </w:pPr>
    </w:p>
    <w:p w:rsidR="0071213E" w:rsidRDefault="0071213E">
      <w:pPr>
        <w:widowControl/>
        <w:jc w:val="left"/>
        <w:rPr>
          <w:rFonts w:asciiTheme="majorEastAsia" w:eastAsiaTheme="majorEastAsia" w:hAnsiTheme="majorEastAsia"/>
        </w:rPr>
      </w:pPr>
    </w:p>
    <w:p w:rsidR="0071213E" w:rsidRPr="0071213E" w:rsidRDefault="0071213E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</w:p>
    <w:p w:rsidR="00BD532E" w:rsidRDefault="00F46F43" w:rsidP="00BD532E">
      <w:pPr>
        <w:widowControl/>
        <w:ind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</w:t>
      </w:r>
      <w:r w:rsidR="00BD532E">
        <w:rPr>
          <w:rFonts w:asciiTheme="majorEastAsia" w:eastAsiaTheme="majorEastAsia" w:hAnsiTheme="majorEastAsia" w:hint="eastAsia"/>
        </w:rPr>
        <w:t>これまでに本生徒が</w:t>
      </w:r>
      <w:r>
        <w:rPr>
          <w:rFonts w:asciiTheme="majorEastAsia" w:eastAsiaTheme="majorEastAsia" w:hAnsiTheme="majorEastAsia" w:hint="eastAsia"/>
        </w:rPr>
        <w:t>自発的または積極的</w:t>
      </w:r>
      <w:r w:rsidR="00BD532E">
        <w:rPr>
          <w:rFonts w:asciiTheme="majorEastAsia" w:eastAsiaTheme="majorEastAsia" w:hAnsiTheme="majorEastAsia" w:hint="eastAsia"/>
        </w:rPr>
        <w:t>に取り組んだ事柄について</w:t>
      </w:r>
    </w:p>
    <w:tbl>
      <w:tblPr>
        <w:tblStyle w:val="a3"/>
        <w:tblW w:w="8788" w:type="dxa"/>
        <w:tblInd w:w="421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5B2FA0" w:rsidTr="00C4483A">
        <w:tc>
          <w:tcPr>
            <w:tcW w:w="2268" w:type="dxa"/>
            <w:vAlign w:val="center"/>
          </w:tcPr>
          <w:p w:rsidR="005B2FA0" w:rsidRDefault="005B2FA0" w:rsidP="005B2FA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区分</w:t>
            </w:r>
            <w:r w:rsidR="00B05EC1">
              <w:rPr>
                <w:rFonts w:asciiTheme="majorEastAsia" w:eastAsiaTheme="majorEastAsia" w:hAnsiTheme="majorEastAsia" w:hint="eastAsia"/>
              </w:rPr>
              <w:t>（○で囲む）</w:t>
            </w:r>
          </w:p>
        </w:tc>
        <w:tc>
          <w:tcPr>
            <w:tcW w:w="6520" w:type="dxa"/>
            <w:vAlign w:val="center"/>
          </w:tcPr>
          <w:p w:rsidR="005B2FA0" w:rsidRDefault="005B2FA0" w:rsidP="005B2FA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取り組んだ内容</w:t>
            </w:r>
            <w:r w:rsidR="00F46F43">
              <w:rPr>
                <w:rFonts w:asciiTheme="majorEastAsia" w:eastAsiaTheme="majorEastAsia" w:hAnsiTheme="majorEastAsia" w:hint="eastAsia"/>
              </w:rPr>
              <w:t>（時期・期間・大会等参加歴）</w:t>
            </w:r>
          </w:p>
        </w:tc>
      </w:tr>
      <w:tr w:rsidR="005B2FA0" w:rsidTr="00F46F43">
        <w:trPr>
          <w:trHeight w:val="972"/>
        </w:trPr>
        <w:tc>
          <w:tcPr>
            <w:tcW w:w="2268" w:type="dxa"/>
            <w:vAlign w:val="center"/>
          </w:tcPr>
          <w:p w:rsidR="005B2FA0" w:rsidRDefault="005B2FA0" w:rsidP="00C4483A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校内・校外</w:t>
            </w:r>
            <w:r w:rsidR="00C4483A">
              <w:rPr>
                <w:rFonts w:asciiTheme="majorEastAsia" w:eastAsiaTheme="majorEastAsia" w:hAnsiTheme="majorEastAsia" w:hint="eastAsia"/>
              </w:rPr>
              <w:t>・その他</w:t>
            </w:r>
          </w:p>
        </w:tc>
        <w:tc>
          <w:tcPr>
            <w:tcW w:w="6520" w:type="dxa"/>
            <w:vAlign w:val="center"/>
          </w:tcPr>
          <w:p w:rsidR="005B2FA0" w:rsidRDefault="005B2FA0" w:rsidP="005B2FA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4483A" w:rsidTr="00F46F43">
        <w:trPr>
          <w:trHeight w:val="972"/>
        </w:trPr>
        <w:tc>
          <w:tcPr>
            <w:tcW w:w="2268" w:type="dxa"/>
            <w:vAlign w:val="center"/>
          </w:tcPr>
          <w:p w:rsidR="00C4483A" w:rsidRDefault="00C4483A" w:rsidP="00C4483A">
            <w:pPr>
              <w:jc w:val="center"/>
            </w:pPr>
            <w:r w:rsidRPr="009D3E30">
              <w:rPr>
                <w:rFonts w:asciiTheme="majorEastAsia" w:eastAsiaTheme="majorEastAsia" w:hAnsiTheme="majorEastAsia" w:hint="eastAsia"/>
              </w:rPr>
              <w:t>校内・校外・その他</w:t>
            </w:r>
          </w:p>
        </w:tc>
        <w:tc>
          <w:tcPr>
            <w:tcW w:w="6520" w:type="dxa"/>
            <w:vAlign w:val="center"/>
          </w:tcPr>
          <w:p w:rsidR="00C4483A" w:rsidRDefault="00C4483A" w:rsidP="00C4483A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4483A" w:rsidTr="00F46F43">
        <w:trPr>
          <w:trHeight w:val="972"/>
        </w:trPr>
        <w:tc>
          <w:tcPr>
            <w:tcW w:w="2268" w:type="dxa"/>
            <w:vAlign w:val="center"/>
          </w:tcPr>
          <w:p w:rsidR="00C4483A" w:rsidRDefault="00C4483A" w:rsidP="00C4483A">
            <w:pPr>
              <w:jc w:val="center"/>
            </w:pPr>
            <w:r w:rsidRPr="009D3E30">
              <w:rPr>
                <w:rFonts w:asciiTheme="majorEastAsia" w:eastAsiaTheme="majorEastAsia" w:hAnsiTheme="majorEastAsia" w:hint="eastAsia"/>
              </w:rPr>
              <w:t>校内・校外・その他</w:t>
            </w:r>
          </w:p>
        </w:tc>
        <w:tc>
          <w:tcPr>
            <w:tcW w:w="6520" w:type="dxa"/>
            <w:vAlign w:val="center"/>
          </w:tcPr>
          <w:p w:rsidR="00C4483A" w:rsidRDefault="00C4483A" w:rsidP="00C4483A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B05EC1" w:rsidRDefault="00B05EC1">
      <w:pPr>
        <w:widowControl/>
        <w:jc w:val="left"/>
        <w:rPr>
          <w:rFonts w:asciiTheme="majorEastAsia" w:eastAsiaTheme="majorEastAsia" w:hAnsiTheme="majorEastAsia"/>
        </w:rPr>
      </w:pPr>
    </w:p>
    <w:p w:rsidR="00B05EC1" w:rsidRPr="007022E4" w:rsidRDefault="0071213E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・これまでに本生徒が経験した、</w:t>
      </w:r>
      <w:r w:rsidR="00B05EC1">
        <w:rPr>
          <w:rFonts w:asciiTheme="majorEastAsia" w:eastAsiaTheme="majorEastAsia" w:hAnsiTheme="majorEastAsia" w:hint="eastAsia"/>
        </w:rPr>
        <w:t>意欲や自信を減退するような出来事について</w:t>
      </w:r>
    </w:p>
    <w:tbl>
      <w:tblPr>
        <w:tblStyle w:val="a3"/>
        <w:tblW w:w="8788" w:type="dxa"/>
        <w:tblInd w:w="421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B05EC1" w:rsidTr="00874180">
        <w:tc>
          <w:tcPr>
            <w:tcW w:w="2268" w:type="dxa"/>
            <w:vAlign w:val="center"/>
          </w:tcPr>
          <w:p w:rsidR="00B05EC1" w:rsidRDefault="00B05EC1" w:rsidP="0087418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区分（○で囲む）</w:t>
            </w:r>
          </w:p>
        </w:tc>
        <w:tc>
          <w:tcPr>
            <w:tcW w:w="6520" w:type="dxa"/>
            <w:vAlign w:val="center"/>
          </w:tcPr>
          <w:p w:rsidR="00B05EC1" w:rsidRDefault="00B05EC1" w:rsidP="0087418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出来事と内容（時期・期間・本人の変化の状況）</w:t>
            </w:r>
          </w:p>
        </w:tc>
      </w:tr>
      <w:tr w:rsidR="00B05EC1" w:rsidTr="00874180">
        <w:trPr>
          <w:trHeight w:val="972"/>
        </w:trPr>
        <w:tc>
          <w:tcPr>
            <w:tcW w:w="2268" w:type="dxa"/>
            <w:vAlign w:val="center"/>
          </w:tcPr>
          <w:p w:rsidR="00B05EC1" w:rsidRDefault="00B05EC1" w:rsidP="0087418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校内・校外・その他</w:t>
            </w:r>
          </w:p>
        </w:tc>
        <w:tc>
          <w:tcPr>
            <w:tcW w:w="6520" w:type="dxa"/>
            <w:vAlign w:val="center"/>
          </w:tcPr>
          <w:p w:rsidR="00B05EC1" w:rsidRDefault="00B05EC1" w:rsidP="0087418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05EC1" w:rsidTr="00874180">
        <w:trPr>
          <w:trHeight w:val="972"/>
        </w:trPr>
        <w:tc>
          <w:tcPr>
            <w:tcW w:w="2268" w:type="dxa"/>
            <w:vAlign w:val="center"/>
          </w:tcPr>
          <w:p w:rsidR="00B05EC1" w:rsidRDefault="00B05EC1" w:rsidP="00874180">
            <w:pPr>
              <w:jc w:val="center"/>
            </w:pPr>
            <w:r w:rsidRPr="009D3E30">
              <w:rPr>
                <w:rFonts w:asciiTheme="majorEastAsia" w:eastAsiaTheme="majorEastAsia" w:hAnsiTheme="majorEastAsia" w:hint="eastAsia"/>
              </w:rPr>
              <w:t>校内・校外・その他</w:t>
            </w:r>
          </w:p>
        </w:tc>
        <w:tc>
          <w:tcPr>
            <w:tcW w:w="6520" w:type="dxa"/>
            <w:vAlign w:val="center"/>
          </w:tcPr>
          <w:p w:rsidR="00B05EC1" w:rsidRDefault="00B05EC1" w:rsidP="0087418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05EC1" w:rsidTr="00874180">
        <w:trPr>
          <w:trHeight w:val="972"/>
        </w:trPr>
        <w:tc>
          <w:tcPr>
            <w:tcW w:w="2268" w:type="dxa"/>
            <w:vAlign w:val="center"/>
          </w:tcPr>
          <w:p w:rsidR="00B05EC1" w:rsidRDefault="00B05EC1" w:rsidP="00874180">
            <w:pPr>
              <w:jc w:val="center"/>
            </w:pPr>
            <w:r w:rsidRPr="009D3E30">
              <w:rPr>
                <w:rFonts w:asciiTheme="majorEastAsia" w:eastAsiaTheme="majorEastAsia" w:hAnsiTheme="majorEastAsia" w:hint="eastAsia"/>
              </w:rPr>
              <w:t>校内・校外・その他</w:t>
            </w:r>
          </w:p>
        </w:tc>
        <w:tc>
          <w:tcPr>
            <w:tcW w:w="6520" w:type="dxa"/>
            <w:vAlign w:val="center"/>
          </w:tcPr>
          <w:p w:rsidR="00B05EC1" w:rsidRDefault="00B05EC1" w:rsidP="0087418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F46F43" w:rsidRDefault="00F46F43">
      <w:pPr>
        <w:widowControl/>
        <w:jc w:val="left"/>
        <w:rPr>
          <w:rFonts w:asciiTheme="majorEastAsia" w:eastAsiaTheme="majorEastAsia" w:hAnsiTheme="majorEastAsia"/>
        </w:rPr>
      </w:pPr>
    </w:p>
    <w:p w:rsidR="00D2474D" w:rsidRDefault="00EA7BFA" w:rsidP="00D2474D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1F4A67" w:rsidRPr="007022E4">
        <w:rPr>
          <w:rFonts w:asciiTheme="majorEastAsia" w:eastAsiaTheme="majorEastAsia" w:hAnsiTheme="majorEastAsia" w:hint="eastAsia"/>
        </w:rPr>
        <w:t xml:space="preserve">.　</w:t>
      </w:r>
      <w:r w:rsidR="00D2474D">
        <w:rPr>
          <w:rFonts w:asciiTheme="majorEastAsia" w:eastAsiaTheme="majorEastAsia" w:hAnsiTheme="majorEastAsia" w:hint="eastAsia"/>
        </w:rPr>
        <w:t>コミュニケーション</w:t>
      </w:r>
    </w:p>
    <w:tbl>
      <w:tblPr>
        <w:tblStyle w:val="a3"/>
        <w:tblW w:w="8930" w:type="dxa"/>
        <w:tblInd w:w="279" w:type="dxa"/>
        <w:tblLook w:val="04A0" w:firstRow="1" w:lastRow="0" w:firstColumn="1" w:lastColumn="0" w:noHBand="0" w:noVBand="1"/>
      </w:tblPr>
      <w:tblGrid>
        <w:gridCol w:w="1984"/>
        <w:gridCol w:w="6946"/>
      </w:tblGrid>
      <w:tr w:rsidR="00D2474D" w:rsidTr="002C5540">
        <w:tc>
          <w:tcPr>
            <w:tcW w:w="1984" w:type="dxa"/>
          </w:tcPr>
          <w:p w:rsidR="00D2474D" w:rsidRPr="00D2474D" w:rsidRDefault="00D2474D" w:rsidP="00D2474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あいさつ</w:t>
            </w:r>
            <w:r w:rsidR="002C5540">
              <w:rPr>
                <w:rFonts w:asciiTheme="majorEastAsia" w:eastAsiaTheme="majorEastAsia" w:hAnsiTheme="majorEastAsia" w:hint="eastAsia"/>
              </w:rPr>
              <w:t>・返事</w:t>
            </w:r>
          </w:p>
        </w:tc>
        <w:tc>
          <w:tcPr>
            <w:tcW w:w="6946" w:type="dxa"/>
          </w:tcPr>
          <w:p w:rsidR="00D2474D" w:rsidRPr="00D2474D" w:rsidRDefault="002C5540" w:rsidP="002C554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適確にできる　・　言葉は出ないができる　・　全くしない</w:t>
            </w:r>
          </w:p>
        </w:tc>
      </w:tr>
      <w:tr w:rsidR="002C5540" w:rsidRPr="002C5540" w:rsidTr="002C5540">
        <w:tc>
          <w:tcPr>
            <w:tcW w:w="1984" w:type="dxa"/>
          </w:tcPr>
          <w:p w:rsidR="002C5540" w:rsidRDefault="00EA7BFA" w:rsidP="002C554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必要な会話をする</w:t>
            </w:r>
          </w:p>
        </w:tc>
        <w:tc>
          <w:tcPr>
            <w:tcW w:w="6946" w:type="dxa"/>
          </w:tcPr>
          <w:p w:rsidR="002C5540" w:rsidRDefault="002C5540" w:rsidP="002C5540">
            <w:r w:rsidRPr="00480DBE">
              <w:rPr>
                <w:rFonts w:asciiTheme="majorEastAsia" w:eastAsiaTheme="majorEastAsia" w:hAnsiTheme="majorEastAsia" w:hint="eastAsia"/>
              </w:rPr>
              <w:t xml:space="preserve">適確にできる　・　</w:t>
            </w:r>
            <w:r>
              <w:rPr>
                <w:rFonts w:asciiTheme="majorEastAsia" w:eastAsiaTheme="majorEastAsia" w:hAnsiTheme="majorEastAsia" w:hint="eastAsia"/>
              </w:rPr>
              <w:t>必要があれば</w:t>
            </w:r>
            <w:r w:rsidRPr="00480DBE">
              <w:rPr>
                <w:rFonts w:asciiTheme="majorEastAsia" w:eastAsiaTheme="majorEastAsia" w:hAnsiTheme="majorEastAsia" w:hint="eastAsia"/>
              </w:rPr>
              <w:t>できる　・　全くしない</w:t>
            </w:r>
            <w:r>
              <w:rPr>
                <w:rFonts w:asciiTheme="majorEastAsia" w:eastAsiaTheme="majorEastAsia" w:hAnsiTheme="majorEastAsia" w:hint="eastAsia"/>
              </w:rPr>
              <w:t xml:space="preserve">　・　嫌がる</w:t>
            </w:r>
          </w:p>
        </w:tc>
      </w:tr>
      <w:tr w:rsidR="002C5540" w:rsidTr="002C5540">
        <w:tc>
          <w:tcPr>
            <w:tcW w:w="1984" w:type="dxa"/>
          </w:tcPr>
          <w:p w:rsidR="002C5540" w:rsidRDefault="00EA7BFA" w:rsidP="002C554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相手の話を聞く</w:t>
            </w:r>
          </w:p>
        </w:tc>
        <w:tc>
          <w:tcPr>
            <w:tcW w:w="6946" w:type="dxa"/>
          </w:tcPr>
          <w:p w:rsidR="002C5540" w:rsidRDefault="002C5540" w:rsidP="002C5540">
            <w:r w:rsidRPr="00480DBE">
              <w:rPr>
                <w:rFonts w:asciiTheme="majorEastAsia" w:eastAsiaTheme="majorEastAsia" w:hAnsiTheme="majorEastAsia" w:hint="eastAsia"/>
              </w:rPr>
              <w:t xml:space="preserve">適確にできる　・　</w:t>
            </w:r>
            <w:r>
              <w:rPr>
                <w:rFonts w:asciiTheme="majorEastAsia" w:eastAsiaTheme="majorEastAsia" w:hAnsiTheme="majorEastAsia" w:hint="eastAsia"/>
              </w:rPr>
              <w:t>必要があれば</w:t>
            </w:r>
            <w:r w:rsidRPr="00480DBE">
              <w:rPr>
                <w:rFonts w:asciiTheme="majorEastAsia" w:eastAsiaTheme="majorEastAsia" w:hAnsiTheme="majorEastAsia" w:hint="eastAsia"/>
              </w:rPr>
              <w:t>できる　・　全くしない</w:t>
            </w:r>
            <w:r>
              <w:rPr>
                <w:rFonts w:asciiTheme="majorEastAsia" w:eastAsiaTheme="majorEastAsia" w:hAnsiTheme="majorEastAsia" w:hint="eastAsia"/>
              </w:rPr>
              <w:t xml:space="preserve">　・　嫌がる</w:t>
            </w:r>
          </w:p>
        </w:tc>
      </w:tr>
      <w:tr w:rsidR="002C5540" w:rsidTr="002C5540">
        <w:tc>
          <w:tcPr>
            <w:tcW w:w="1984" w:type="dxa"/>
          </w:tcPr>
          <w:p w:rsidR="002C5540" w:rsidRDefault="002C5540" w:rsidP="002C554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得意な表現方法</w:t>
            </w:r>
          </w:p>
        </w:tc>
        <w:tc>
          <w:tcPr>
            <w:tcW w:w="6946" w:type="dxa"/>
          </w:tcPr>
          <w:p w:rsidR="002C5540" w:rsidRDefault="002C5540" w:rsidP="002C554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言葉　・　音楽　・　絵画,画像　・　身体表現</w:t>
            </w:r>
            <w:r w:rsidR="006065E9">
              <w:rPr>
                <w:rFonts w:asciiTheme="majorEastAsia" w:eastAsiaTheme="majorEastAsia" w:hAnsiTheme="majorEastAsia" w:hint="eastAsia"/>
              </w:rPr>
              <w:t xml:space="preserve">　・　特になし</w:t>
            </w:r>
          </w:p>
        </w:tc>
      </w:tr>
      <w:tr w:rsidR="002C5540" w:rsidTr="002C5540">
        <w:tc>
          <w:tcPr>
            <w:tcW w:w="1984" w:type="dxa"/>
          </w:tcPr>
          <w:p w:rsidR="002C5540" w:rsidRDefault="002C5540" w:rsidP="002C554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苦手な表現方法</w:t>
            </w:r>
          </w:p>
        </w:tc>
        <w:tc>
          <w:tcPr>
            <w:tcW w:w="6946" w:type="dxa"/>
          </w:tcPr>
          <w:p w:rsidR="002C5540" w:rsidRDefault="002C5540" w:rsidP="002C554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言葉　・　音楽　・　絵画,画像　・　身体表現</w:t>
            </w:r>
            <w:r w:rsidR="006065E9">
              <w:rPr>
                <w:rFonts w:asciiTheme="majorEastAsia" w:eastAsiaTheme="majorEastAsia" w:hAnsiTheme="majorEastAsia" w:hint="eastAsia"/>
              </w:rPr>
              <w:t xml:space="preserve">　・　特になし</w:t>
            </w:r>
          </w:p>
        </w:tc>
      </w:tr>
      <w:tr w:rsidR="002C5540" w:rsidTr="00874180">
        <w:tc>
          <w:tcPr>
            <w:tcW w:w="8930" w:type="dxa"/>
            <w:gridSpan w:val="2"/>
          </w:tcPr>
          <w:p w:rsidR="002C5540" w:rsidRDefault="002C5540" w:rsidP="002C554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特記事項</w:t>
            </w:r>
          </w:p>
          <w:p w:rsidR="002C5540" w:rsidRDefault="002C5540" w:rsidP="002C554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2C5540" w:rsidRDefault="002C5540" w:rsidP="002C554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EA7BFA" w:rsidRDefault="00EA7BFA" w:rsidP="002C554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EA7BFA" w:rsidRDefault="00EA7BFA" w:rsidP="002C554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531C03" w:rsidRPr="00292EBE" w:rsidRDefault="00531C03">
      <w:pPr>
        <w:widowControl/>
        <w:jc w:val="left"/>
        <w:rPr>
          <w:rFonts w:asciiTheme="majorEastAsia" w:eastAsiaTheme="majorEastAsia" w:hAnsiTheme="majorEastAsia"/>
        </w:rPr>
      </w:pPr>
    </w:p>
    <w:sectPr w:rsidR="00531C03" w:rsidRPr="00292EBE" w:rsidSect="00C4483A">
      <w:pgSz w:w="11907" w:h="16839" w:code="9"/>
      <w:pgMar w:top="1135" w:right="1275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8ED" w:rsidRDefault="005D28ED" w:rsidP="000A5AA1">
      <w:r>
        <w:separator/>
      </w:r>
    </w:p>
  </w:endnote>
  <w:endnote w:type="continuationSeparator" w:id="0">
    <w:p w:rsidR="005D28ED" w:rsidRDefault="005D28ED" w:rsidP="000A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8ED" w:rsidRDefault="005D28ED" w:rsidP="000A5AA1">
      <w:r>
        <w:separator/>
      </w:r>
    </w:p>
  </w:footnote>
  <w:footnote w:type="continuationSeparator" w:id="0">
    <w:p w:rsidR="005D28ED" w:rsidRDefault="005D28ED" w:rsidP="000A5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04"/>
    <w:rsid w:val="000A5AA1"/>
    <w:rsid w:val="00141D6A"/>
    <w:rsid w:val="00180377"/>
    <w:rsid w:val="001B11B6"/>
    <w:rsid w:val="001F4A67"/>
    <w:rsid w:val="00211ACF"/>
    <w:rsid w:val="00236304"/>
    <w:rsid w:val="002554CF"/>
    <w:rsid w:val="00292EBE"/>
    <w:rsid w:val="002C5540"/>
    <w:rsid w:val="00321C41"/>
    <w:rsid w:val="0033100A"/>
    <w:rsid w:val="00335B98"/>
    <w:rsid w:val="00472A60"/>
    <w:rsid w:val="004A6195"/>
    <w:rsid w:val="00513F13"/>
    <w:rsid w:val="00531C03"/>
    <w:rsid w:val="00581950"/>
    <w:rsid w:val="005B2FA0"/>
    <w:rsid w:val="005D28ED"/>
    <w:rsid w:val="006065E9"/>
    <w:rsid w:val="0063095C"/>
    <w:rsid w:val="007022E4"/>
    <w:rsid w:val="0071213E"/>
    <w:rsid w:val="00730EAF"/>
    <w:rsid w:val="00750A82"/>
    <w:rsid w:val="008652F2"/>
    <w:rsid w:val="00875221"/>
    <w:rsid w:val="00A03997"/>
    <w:rsid w:val="00A66475"/>
    <w:rsid w:val="00B05EC1"/>
    <w:rsid w:val="00B3553C"/>
    <w:rsid w:val="00BD532E"/>
    <w:rsid w:val="00C4483A"/>
    <w:rsid w:val="00C45AAB"/>
    <w:rsid w:val="00C73CFF"/>
    <w:rsid w:val="00D2474D"/>
    <w:rsid w:val="00D457AC"/>
    <w:rsid w:val="00D60D8B"/>
    <w:rsid w:val="00DD455C"/>
    <w:rsid w:val="00E447A9"/>
    <w:rsid w:val="00EA7BFA"/>
    <w:rsid w:val="00F1794D"/>
    <w:rsid w:val="00F4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63F295"/>
  <w15:chartTrackingRefBased/>
  <w15:docId w15:val="{6744C875-AAE5-477B-BD25-9643A82E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5A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5AA1"/>
  </w:style>
  <w:style w:type="paragraph" w:styleId="a6">
    <w:name w:val="footer"/>
    <w:basedOn w:val="a"/>
    <w:link w:val="a7"/>
    <w:uiPriority w:val="99"/>
    <w:unhideWhenUsed/>
    <w:rsid w:val="000A5A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5AA1"/>
  </w:style>
  <w:style w:type="paragraph" w:styleId="a8">
    <w:name w:val="Balloon Text"/>
    <w:basedOn w:val="a"/>
    <w:link w:val="a9"/>
    <w:uiPriority w:val="99"/>
    <w:semiHidden/>
    <w:unhideWhenUsed/>
    <w:rsid w:val="00211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1A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STAR0</dc:creator>
  <cp:keywords/>
  <dc:description/>
  <cp:lastModifiedBy>坂本 英之</cp:lastModifiedBy>
  <cp:revision>3</cp:revision>
  <cp:lastPrinted>2019-10-01T03:46:00Z</cp:lastPrinted>
  <dcterms:created xsi:type="dcterms:W3CDTF">2019-09-27T01:53:00Z</dcterms:created>
  <dcterms:modified xsi:type="dcterms:W3CDTF">2019-10-01T03:46:00Z</dcterms:modified>
</cp:coreProperties>
</file>